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DE" w:rsidRDefault="006A21DE" w:rsidP="006A21DE"/>
    <w:p w:rsidR="006A21DE" w:rsidRDefault="006A21DE" w:rsidP="006A21DE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XXVII</w:t>
      </w:r>
      <w:r w:rsidR="008F1141">
        <w:rPr>
          <w:b/>
          <w:sz w:val="28"/>
          <w:szCs w:val="28"/>
        </w:rPr>
        <w:t>I</w:t>
      </w:r>
      <w:r w:rsidR="00946802">
        <w:rPr>
          <w:b/>
          <w:sz w:val="28"/>
          <w:szCs w:val="28"/>
        </w:rPr>
        <w:t>/192</w:t>
      </w:r>
      <w:r>
        <w:rPr>
          <w:b/>
          <w:sz w:val="28"/>
          <w:szCs w:val="28"/>
        </w:rPr>
        <w:t>/09</w:t>
      </w:r>
    </w:p>
    <w:p w:rsidR="006A21DE" w:rsidRDefault="006A21DE" w:rsidP="006A2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Bojanów</w:t>
      </w:r>
    </w:p>
    <w:p w:rsidR="006A21DE" w:rsidRDefault="006A21DE" w:rsidP="006A2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lipca 2009 r.</w:t>
      </w:r>
    </w:p>
    <w:p w:rsidR="006A21DE" w:rsidRDefault="006A21DE" w:rsidP="006A2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gminy w 2009 roku</w:t>
      </w:r>
    </w:p>
    <w:p w:rsidR="006A21DE" w:rsidRDefault="006A21DE" w:rsidP="006A21DE">
      <w:pPr>
        <w:spacing w:line="360" w:lineRule="auto"/>
        <w:rPr>
          <w:b/>
          <w:sz w:val="28"/>
          <w:szCs w:val="28"/>
        </w:rPr>
      </w:pPr>
    </w:p>
    <w:p w:rsidR="006A21DE" w:rsidRDefault="006A21DE" w:rsidP="006A21DE">
      <w:pPr>
        <w:spacing w:line="360" w:lineRule="auto"/>
        <w:jc w:val="both"/>
      </w:pPr>
      <w:r>
        <w:tab/>
        <w:t>Na podstawie art. 18, ust.2 pkt. 4 ustawy z dnia 8 marca 1990 roku o samorządzie gminnym( Dz. U. z 2001 r. Nr 142, poz. 1591 ze zmianami) oraz art. 165, art. 168 ust. 2, art.184  ustawy z dnia 30 czerwca 2005 roku o finansach publicznych ( Dz. U. Nr 249, poz. 2104 ze zmianami) Rada Gminy Bojanów</w:t>
      </w:r>
    </w:p>
    <w:p w:rsidR="006A21DE" w:rsidRDefault="006A21DE" w:rsidP="006A21DE">
      <w:pPr>
        <w:spacing w:line="360" w:lineRule="auto"/>
        <w:jc w:val="both"/>
      </w:pPr>
    </w:p>
    <w:p w:rsidR="006A21DE" w:rsidRDefault="006A21DE" w:rsidP="006A21DE">
      <w:pPr>
        <w:spacing w:line="360" w:lineRule="auto"/>
        <w:jc w:val="center"/>
        <w:rPr>
          <w:b/>
        </w:rPr>
      </w:pPr>
      <w:r>
        <w:rPr>
          <w:b/>
        </w:rPr>
        <w:t>uchwala, co następuje:</w:t>
      </w:r>
    </w:p>
    <w:p w:rsidR="006A21DE" w:rsidRDefault="006A21DE" w:rsidP="006A21DE">
      <w:pPr>
        <w:spacing w:line="360" w:lineRule="auto"/>
        <w:jc w:val="center"/>
      </w:pPr>
    </w:p>
    <w:p w:rsidR="006A21DE" w:rsidRDefault="006A21DE" w:rsidP="006A21DE">
      <w:pPr>
        <w:spacing w:line="360" w:lineRule="auto"/>
        <w:jc w:val="center"/>
      </w:pPr>
      <w:r>
        <w:t>§ 1</w:t>
      </w:r>
    </w:p>
    <w:p w:rsidR="006A21DE" w:rsidRDefault="006A21DE" w:rsidP="006A21DE">
      <w:pPr>
        <w:spacing w:line="360" w:lineRule="auto"/>
        <w:jc w:val="both"/>
      </w:pPr>
    </w:p>
    <w:p w:rsidR="006A21DE" w:rsidRDefault="006A21DE" w:rsidP="006A21DE">
      <w:pPr>
        <w:spacing w:line="360" w:lineRule="auto"/>
        <w:jc w:val="both"/>
      </w:pPr>
      <w:r>
        <w:t>Zwiększa się d</w:t>
      </w:r>
      <w:r w:rsidR="007106F8">
        <w:t xml:space="preserve">ochody budżetu gminy o kwotę </w:t>
      </w:r>
      <w:r w:rsidR="00F262A7">
        <w:t>1</w:t>
      </w:r>
      <w:r w:rsidR="005B1060">
        <w:t>57</w:t>
      </w:r>
      <w:r w:rsidR="00F262A7">
        <w:t>.822</w:t>
      </w:r>
      <w:r>
        <w:t>,00 zł zgodnie z załącznikiem Nr 1 do niniejszej uchwały.</w:t>
      </w:r>
    </w:p>
    <w:p w:rsidR="006A21DE" w:rsidRDefault="006A21DE" w:rsidP="00F262A7">
      <w:pPr>
        <w:tabs>
          <w:tab w:val="left" w:pos="7088"/>
        </w:tabs>
        <w:spacing w:line="360" w:lineRule="auto"/>
        <w:jc w:val="both"/>
      </w:pPr>
      <w:r>
        <w:t>Zwiększa się wy</w:t>
      </w:r>
      <w:r w:rsidR="007106F8">
        <w:t xml:space="preserve">datki budżetu gminy o  kwotę </w:t>
      </w:r>
      <w:r w:rsidR="00F262A7">
        <w:t>1</w:t>
      </w:r>
      <w:r w:rsidR="005B1060">
        <w:t>57</w:t>
      </w:r>
      <w:r w:rsidR="00F262A7">
        <w:t>.822</w:t>
      </w:r>
      <w:r>
        <w:t>,00 zł zgodnie z załącznikiem Nr 2 do niniejszej uchwały.</w:t>
      </w:r>
    </w:p>
    <w:p w:rsidR="006A21DE" w:rsidRDefault="006A21DE" w:rsidP="006A21DE">
      <w:pPr>
        <w:spacing w:line="360" w:lineRule="auto"/>
      </w:pPr>
    </w:p>
    <w:p w:rsidR="006A21DE" w:rsidRDefault="006A21DE" w:rsidP="006A21DE">
      <w:pPr>
        <w:spacing w:line="360" w:lineRule="auto"/>
        <w:jc w:val="center"/>
      </w:pPr>
      <w:r>
        <w:t>§ 2</w:t>
      </w:r>
    </w:p>
    <w:p w:rsidR="006A21DE" w:rsidRDefault="006A21DE" w:rsidP="00123B3F">
      <w:pPr>
        <w:spacing w:line="360" w:lineRule="auto"/>
      </w:pPr>
    </w:p>
    <w:p w:rsidR="006A21DE" w:rsidRDefault="006A21DE" w:rsidP="006A21DE">
      <w:pPr>
        <w:spacing w:line="360" w:lineRule="auto"/>
        <w:jc w:val="both"/>
      </w:pPr>
      <w:r>
        <w:t>Dokonać przeniesień wydatków budżetowych w następujący sposób:</w:t>
      </w:r>
    </w:p>
    <w:p w:rsidR="006A21DE" w:rsidRDefault="006A21DE" w:rsidP="006A21DE">
      <w:pPr>
        <w:tabs>
          <w:tab w:val="left" w:pos="7020"/>
        </w:tabs>
        <w:spacing w:line="360" w:lineRule="auto"/>
        <w:rPr>
          <w:b/>
        </w:rPr>
      </w:pPr>
      <w:r>
        <w:rPr>
          <w:b/>
        </w:rPr>
        <w:t>Dział 700 - Gospodarka mieszkaniowa</w:t>
      </w:r>
    </w:p>
    <w:p w:rsidR="008F1141" w:rsidRPr="008F1141" w:rsidRDefault="008F1141" w:rsidP="008F1141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>- z rozdziału 70005 § 4300 kwotę    5.000,00 zł na rozdział 70005 § 4170</w:t>
      </w:r>
    </w:p>
    <w:p w:rsidR="006A21DE" w:rsidRDefault="006A21DE" w:rsidP="006A21DE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 xml:space="preserve">- z rozdziału 70005 § 4300 kwotę  </w:t>
      </w:r>
      <w:r w:rsidR="008F1141">
        <w:t xml:space="preserve">     132</w:t>
      </w:r>
      <w:r>
        <w:t xml:space="preserve">,00 zł na rozdział </w:t>
      </w:r>
      <w:r w:rsidR="008F1141">
        <w:t>70005</w:t>
      </w:r>
      <w:r>
        <w:t xml:space="preserve"> § 42</w:t>
      </w:r>
      <w:r w:rsidR="008F1141">
        <w:t>1</w:t>
      </w:r>
      <w:r>
        <w:t>0</w:t>
      </w:r>
    </w:p>
    <w:p w:rsidR="008F1141" w:rsidRDefault="008F1141" w:rsidP="006A21DE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  <w:rPr>
          <w:b/>
        </w:rPr>
      </w:pPr>
      <w:r w:rsidRPr="008F1141">
        <w:rPr>
          <w:b/>
        </w:rPr>
        <w:t xml:space="preserve">Dział 757 – Obsługa długu publicznego </w:t>
      </w:r>
    </w:p>
    <w:p w:rsidR="00CE3088" w:rsidRDefault="008F1141" w:rsidP="008F1141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>- z rozdziału 75702 § 8010 kwotę  20.000,00 zł na dział 600 rozdział 60016 § 6050</w:t>
      </w:r>
      <w:r w:rsidR="00CE3088">
        <w:t xml:space="preserve"> </w:t>
      </w:r>
    </w:p>
    <w:p w:rsidR="00CE3088" w:rsidRDefault="00CE3088" w:rsidP="008F1141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>- z rozdziału 75702 § 8010 kwotę 15.000,00 zł na dział 754 rozdział 75495 § 6050</w:t>
      </w:r>
    </w:p>
    <w:p w:rsidR="008F1141" w:rsidRPr="008F1141" w:rsidRDefault="008F1141" w:rsidP="006A21DE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 xml:space="preserve">- z rozdziału 75702 § 8010 kwotę  </w:t>
      </w:r>
      <w:r w:rsidR="00F121FB">
        <w:t>25</w:t>
      </w:r>
      <w:r>
        <w:t>.000,00 zł na dział 900 rozdział 90095 § 6050</w:t>
      </w:r>
    </w:p>
    <w:p w:rsidR="005F5294" w:rsidRDefault="005F5294" w:rsidP="006A21DE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  <w:rPr>
          <w:b/>
        </w:rPr>
      </w:pPr>
      <w:r w:rsidRPr="005F5294">
        <w:rPr>
          <w:b/>
        </w:rPr>
        <w:t xml:space="preserve">Dział 801 – Oświata i wychowanie </w:t>
      </w:r>
    </w:p>
    <w:p w:rsidR="005F5294" w:rsidRPr="005F5294" w:rsidRDefault="005F5294" w:rsidP="006A21DE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>- z rozdziału 80110 § 4040 kwotę       417,00 zł na rozdział 80110 § 4170</w:t>
      </w:r>
    </w:p>
    <w:p w:rsidR="005F5294" w:rsidRDefault="005F5294" w:rsidP="005F5294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</w:pPr>
      <w:r>
        <w:t>- z rozdziału 80110 § 4300 kwotę       783,00 zł na rozdział 80110 § 4170</w:t>
      </w:r>
    </w:p>
    <w:p w:rsidR="005F5294" w:rsidRPr="005F5294" w:rsidRDefault="005F5294" w:rsidP="006A21DE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  <w:rPr>
          <w:b/>
        </w:rPr>
      </w:pPr>
    </w:p>
    <w:p w:rsidR="006A21DE" w:rsidRDefault="006A21DE" w:rsidP="006A21DE">
      <w:pPr>
        <w:spacing w:line="360" w:lineRule="auto"/>
      </w:pPr>
    </w:p>
    <w:p w:rsidR="006A21DE" w:rsidRDefault="006A21DE" w:rsidP="006A21DE">
      <w:pPr>
        <w:spacing w:line="360" w:lineRule="auto"/>
        <w:jc w:val="center"/>
      </w:pPr>
      <w:r>
        <w:t>§ 3</w:t>
      </w:r>
    </w:p>
    <w:p w:rsidR="006A21DE" w:rsidRDefault="006A21DE" w:rsidP="006A21DE">
      <w:pPr>
        <w:spacing w:line="360" w:lineRule="auto"/>
        <w:jc w:val="center"/>
      </w:pPr>
    </w:p>
    <w:p w:rsidR="006A21DE" w:rsidRDefault="006A21DE" w:rsidP="006A21DE">
      <w:pPr>
        <w:spacing w:line="360" w:lineRule="auto"/>
      </w:pPr>
      <w:r>
        <w:t>Wykonanie uchwały zleca się Wójtowi Gminy.</w:t>
      </w:r>
    </w:p>
    <w:p w:rsidR="006A21DE" w:rsidRDefault="006A21DE" w:rsidP="006A21DE">
      <w:pPr>
        <w:spacing w:line="360" w:lineRule="auto"/>
      </w:pPr>
    </w:p>
    <w:p w:rsidR="006A21DE" w:rsidRDefault="006A21DE" w:rsidP="006A21DE">
      <w:pPr>
        <w:spacing w:line="360" w:lineRule="auto"/>
        <w:jc w:val="center"/>
      </w:pPr>
      <w:r>
        <w:t>§ 4</w:t>
      </w:r>
    </w:p>
    <w:p w:rsidR="006A21DE" w:rsidRDefault="006A21DE" w:rsidP="006A21DE">
      <w:pPr>
        <w:spacing w:line="360" w:lineRule="auto"/>
        <w:jc w:val="center"/>
      </w:pPr>
    </w:p>
    <w:p w:rsidR="006A21DE" w:rsidRDefault="006A21DE" w:rsidP="006A21DE">
      <w:pPr>
        <w:spacing w:line="360" w:lineRule="auto"/>
      </w:pPr>
      <w:r>
        <w:t>Uchwała wchodzi w życie z dniem podjęcia.</w:t>
      </w:r>
    </w:p>
    <w:p w:rsidR="006A21DE" w:rsidRDefault="006A21DE" w:rsidP="006A21DE">
      <w:pPr>
        <w:spacing w:line="360" w:lineRule="auto"/>
      </w:pPr>
    </w:p>
    <w:p w:rsidR="006A21DE" w:rsidRDefault="006A21DE" w:rsidP="006A21DE">
      <w:pPr>
        <w:spacing w:line="360" w:lineRule="auto"/>
      </w:pPr>
    </w:p>
    <w:p w:rsidR="006A21DE" w:rsidRDefault="006A21DE" w:rsidP="006A21DE">
      <w:pPr>
        <w:spacing w:line="360" w:lineRule="auto"/>
        <w:ind w:left="6379"/>
        <w:jc w:val="center"/>
      </w:pPr>
      <w:r>
        <w:t>Przewodnicząca Rady</w:t>
      </w:r>
    </w:p>
    <w:p w:rsidR="006A21DE" w:rsidRDefault="006A21DE" w:rsidP="006A21DE">
      <w:pPr>
        <w:spacing w:line="360" w:lineRule="auto"/>
        <w:ind w:left="6379"/>
        <w:jc w:val="center"/>
      </w:pPr>
    </w:p>
    <w:p w:rsidR="006A21DE" w:rsidRDefault="006A21DE" w:rsidP="006A21DE">
      <w:pPr>
        <w:tabs>
          <w:tab w:val="left" w:pos="7371"/>
        </w:tabs>
        <w:spacing w:line="360" w:lineRule="auto"/>
        <w:ind w:left="6379"/>
        <w:jc w:val="center"/>
      </w:pPr>
      <w:r>
        <w:t>Stanisława Marut</w:t>
      </w:r>
    </w:p>
    <w:p w:rsidR="006A21DE" w:rsidRDefault="006A21DE" w:rsidP="006A21DE">
      <w:pPr>
        <w:spacing w:line="360" w:lineRule="auto"/>
        <w:jc w:val="center"/>
      </w:pPr>
    </w:p>
    <w:p w:rsidR="006A21DE" w:rsidRDefault="007106F8" w:rsidP="006A21DE">
      <w:pPr>
        <w:spacing w:line="360" w:lineRule="auto"/>
        <w:jc w:val="center"/>
      </w:pPr>
      <w:r>
        <w:t xml:space="preserve"> </w:t>
      </w:r>
    </w:p>
    <w:p w:rsidR="006A21DE" w:rsidRDefault="006A21DE" w:rsidP="006A21DE">
      <w:pPr>
        <w:pStyle w:val="Bezodstpw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  <w:ind w:left="5812"/>
      </w:pPr>
    </w:p>
    <w:p w:rsidR="006A21DE" w:rsidRDefault="006A21DE" w:rsidP="006A21DE">
      <w:pPr>
        <w:pStyle w:val="Bezodstpw"/>
      </w:pPr>
    </w:p>
    <w:p w:rsidR="006A21DE" w:rsidRDefault="006A21DE" w:rsidP="006A21DE">
      <w:pPr>
        <w:pStyle w:val="Bezodstpw"/>
        <w:ind w:left="4820"/>
      </w:pPr>
      <w:r>
        <w:lastRenderedPageBreak/>
        <w:t>Zał. Nr 1</w:t>
      </w:r>
    </w:p>
    <w:p w:rsidR="006A21DE" w:rsidRDefault="006A21DE" w:rsidP="006A21DE">
      <w:pPr>
        <w:pStyle w:val="Bezodstpw"/>
        <w:ind w:left="4820"/>
      </w:pPr>
      <w:r>
        <w:t>do Uchwały Rady Gminy</w:t>
      </w:r>
    </w:p>
    <w:p w:rsidR="006A21DE" w:rsidRDefault="006A21DE" w:rsidP="006A21DE">
      <w:pPr>
        <w:pStyle w:val="Bezodstpw"/>
        <w:ind w:left="4820"/>
      </w:pPr>
      <w:r>
        <w:t>Nr XXVII</w:t>
      </w:r>
      <w:r w:rsidR="008F1141">
        <w:t>I</w:t>
      </w:r>
      <w:r>
        <w:t>/</w:t>
      </w:r>
      <w:r w:rsidR="005234EA">
        <w:t>192</w:t>
      </w:r>
      <w:r>
        <w:t>/09 z dnia 31 lipca 2009 r.</w:t>
      </w:r>
    </w:p>
    <w:p w:rsidR="006A21DE" w:rsidRDefault="006A21DE" w:rsidP="006A21DE">
      <w:pPr>
        <w:pStyle w:val="Bezodstpw"/>
        <w:ind w:left="4820"/>
      </w:pPr>
    </w:p>
    <w:p w:rsidR="006A21DE" w:rsidRDefault="006A21DE" w:rsidP="006A21DE">
      <w:pPr>
        <w:pStyle w:val="Bezodstpw"/>
      </w:pPr>
    </w:p>
    <w:p w:rsidR="006A21DE" w:rsidRDefault="006A21DE" w:rsidP="006A21DE">
      <w:pPr>
        <w:spacing w:line="360" w:lineRule="auto"/>
        <w:jc w:val="center"/>
        <w:rPr>
          <w:b/>
        </w:rPr>
      </w:pPr>
      <w:r>
        <w:rPr>
          <w:b/>
        </w:rPr>
        <w:t xml:space="preserve">Zmiany </w:t>
      </w:r>
    </w:p>
    <w:p w:rsidR="006A21DE" w:rsidRDefault="006A21DE" w:rsidP="006A21DE">
      <w:pPr>
        <w:spacing w:line="360" w:lineRule="auto"/>
        <w:jc w:val="center"/>
        <w:rPr>
          <w:b/>
        </w:rPr>
      </w:pPr>
      <w:r>
        <w:rPr>
          <w:b/>
        </w:rPr>
        <w:t xml:space="preserve">planu dochodów w dostosowaniu do klasyfikacji budżetowej </w:t>
      </w:r>
    </w:p>
    <w:p w:rsidR="006A21DE" w:rsidRDefault="006A21DE" w:rsidP="006A21DE">
      <w:pPr>
        <w:spacing w:line="360" w:lineRule="auto"/>
        <w:rPr>
          <w:b/>
        </w:rPr>
      </w:pPr>
      <w:r>
        <w:rPr>
          <w:b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018"/>
        <w:gridCol w:w="216"/>
        <w:gridCol w:w="589"/>
        <w:gridCol w:w="427"/>
        <w:gridCol w:w="1398"/>
        <w:gridCol w:w="1274"/>
        <w:gridCol w:w="1289"/>
        <w:gridCol w:w="582"/>
        <w:gridCol w:w="1699"/>
      </w:tblGrid>
      <w:tr w:rsidR="006A21DE" w:rsidTr="006A21DE">
        <w:trPr>
          <w:trHeight w:val="2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6A21DE" w:rsidTr="006A21DE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157D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100.000,00</w:t>
            </w:r>
          </w:p>
        </w:tc>
      </w:tr>
      <w:tr w:rsidR="006A21DE" w:rsidTr="006A21DE">
        <w:trPr>
          <w:trHeight w:val="2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 w:rsidP="006A21DE">
            <w:pPr>
              <w:spacing w:line="360" w:lineRule="auto"/>
              <w:jc w:val="center"/>
            </w:pPr>
            <w:r>
              <w:t>60016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rPr>
                <w:bCs/>
              </w:rPr>
            </w:pPr>
            <w:r>
              <w:rPr>
                <w:bCs/>
              </w:rPr>
              <w:t>Drogi publiczne gminne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Pr="00157D67" w:rsidRDefault="00157D67">
            <w:pPr>
              <w:spacing w:line="360" w:lineRule="auto"/>
              <w:jc w:val="center"/>
            </w:pPr>
            <w:r w:rsidRPr="00157D67">
              <w:t>100.000,00</w:t>
            </w:r>
          </w:p>
        </w:tc>
      </w:tr>
      <w:tr w:rsidR="006A21DE" w:rsidTr="006A21D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6A21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6A21DE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6A21DE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 w:rsidP="00AB4AA6">
            <w:pPr>
              <w:spacing w:line="360" w:lineRule="auto"/>
              <w:jc w:val="center"/>
            </w:pPr>
            <w:r>
              <w:t>6300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 w:rsidP="00AB4AA6">
            <w:r>
              <w:t xml:space="preserve">Wpływy z tytułu pomocy finansowej udzielanej między jednostkami samorządu terytorialnego na dofinansowanie własnych zadań inwestycyjnych i zakupów inwestycyjnych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Pr="00157D67" w:rsidRDefault="00157D67">
            <w:pPr>
              <w:spacing w:line="360" w:lineRule="auto"/>
              <w:jc w:val="center"/>
            </w:pPr>
            <w:r w:rsidRPr="00157D67">
              <w:t>100.000,00</w:t>
            </w:r>
          </w:p>
        </w:tc>
      </w:tr>
      <w:tr w:rsidR="006A21DE" w:rsidTr="006A21DE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157D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157D67">
            <w:pPr>
              <w:rPr>
                <w:b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157D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9.900,00</w:t>
            </w:r>
          </w:p>
        </w:tc>
      </w:tr>
      <w:tr w:rsidR="00946802" w:rsidTr="00B95534">
        <w:trPr>
          <w:trHeight w:val="265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02" w:rsidRDefault="009468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02" w:rsidRDefault="00946802">
            <w:pPr>
              <w:spacing w:line="360" w:lineRule="auto"/>
              <w:jc w:val="center"/>
            </w:pPr>
            <w:r>
              <w:t>70005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02" w:rsidRDefault="00946802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02" w:rsidRPr="00946802" w:rsidRDefault="00946802">
            <w:r>
              <w:t>Gospodarka gruntami i nieruchomościami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02" w:rsidRPr="00946802" w:rsidRDefault="00946802">
            <w:pPr>
              <w:spacing w:line="360" w:lineRule="auto"/>
              <w:jc w:val="center"/>
            </w:pPr>
            <w:r>
              <w:t>9.900,00</w:t>
            </w:r>
          </w:p>
        </w:tc>
      </w:tr>
      <w:tr w:rsidR="00946802" w:rsidTr="00B95534">
        <w:trPr>
          <w:trHeight w:val="265"/>
        </w:trPr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02" w:rsidRDefault="009468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02" w:rsidRDefault="00946802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02" w:rsidRDefault="00946802">
            <w:pPr>
              <w:spacing w:line="360" w:lineRule="auto"/>
              <w:jc w:val="center"/>
            </w:pPr>
            <w:r>
              <w:t>0870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02" w:rsidRDefault="00946802">
            <w:r>
              <w:t>Wpływy ze sprzedaży składników majątkowych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02" w:rsidRDefault="00123519" w:rsidP="00A81FC3">
            <w:pPr>
              <w:spacing w:line="360" w:lineRule="auto"/>
              <w:jc w:val="center"/>
            </w:pPr>
            <w:r>
              <w:t>9.900,00</w:t>
            </w:r>
          </w:p>
        </w:tc>
      </w:tr>
      <w:tr w:rsidR="005B1060" w:rsidTr="006A21DE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0" w:rsidRDefault="005B106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0" w:rsidRDefault="005B1060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15.000,00</w:t>
            </w:r>
          </w:p>
        </w:tc>
      </w:tr>
      <w:tr w:rsidR="005B1060" w:rsidTr="00CE0A67">
        <w:trPr>
          <w:trHeight w:val="2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060" w:rsidRDefault="005B10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060" w:rsidRDefault="005B10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0" w:rsidRDefault="005B1060">
            <w:pPr>
              <w:spacing w:line="360" w:lineRule="auto"/>
              <w:jc w:val="center"/>
            </w:pPr>
            <w:r>
              <w:t>75023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0" w:rsidRDefault="005B1060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Pr="005B1060" w:rsidRDefault="005B1060">
            <w:r w:rsidRPr="005B1060">
              <w:t>Urzędy gmin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Pr="005B1060" w:rsidRDefault="005B1060">
            <w:pPr>
              <w:spacing w:line="360" w:lineRule="auto"/>
              <w:jc w:val="center"/>
            </w:pPr>
            <w:r w:rsidRPr="005B1060">
              <w:t>15.000,00</w:t>
            </w:r>
          </w:p>
        </w:tc>
      </w:tr>
      <w:tr w:rsidR="00946802" w:rsidTr="005C044D">
        <w:trPr>
          <w:trHeight w:val="964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802" w:rsidRDefault="009468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802" w:rsidRDefault="009468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02" w:rsidRDefault="00946802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02" w:rsidRDefault="00946802">
            <w:pPr>
              <w:spacing w:line="360" w:lineRule="auto"/>
              <w:jc w:val="center"/>
            </w:pPr>
            <w:r>
              <w:t>0960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02" w:rsidRPr="005B1060" w:rsidRDefault="00946802">
            <w:r w:rsidRPr="005B1060">
              <w:t>Otrzymane środki, zapisy i darowizny w postaci pieniężnej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02" w:rsidRPr="005B1060" w:rsidRDefault="00946802">
            <w:pPr>
              <w:spacing w:line="360" w:lineRule="auto"/>
              <w:jc w:val="center"/>
            </w:pPr>
            <w:r w:rsidRPr="005B1060">
              <w:t>15.000,00</w:t>
            </w:r>
          </w:p>
        </w:tc>
      </w:tr>
      <w:tr w:rsidR="006A21DE" w:rsidTr="006A21DE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5B10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A21DE">
              <w:rPr>
                <w:b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6A21DE" w:rsidP="00157D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157D67">
              <w:rPr>
                <w:b/>
              </w:rPr>
              <w:t>8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793A6F">
            <w:pPr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793A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32.922,00</w:t>
            </w:r>
          </w:p>
        </w:tc>
      </w:tr>
      <w:tr w:rsidR="006A21DE" w:rsidTr="006A21DE">
        <w:trPr>
          <w:trHeight w:val="2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157D67">
            <w:pPr>
              <w:spacing w:line="360" w:lineRule="auto"/>
              <w:jc w:val="center"/>
            </w:pPr>
            <w:r>
              <w:t>75801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E" w:rsidRDefault="006A21D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793A6F">
            <w:r>
              <w:t xml:space="preserve">Część oświatowa subwencji ogólnej dla jednostek samorządu terytorialnego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793A6F">
            <w:pPr>
              <w:spacing w:line="360" w:lineRule="auto"/>
              <w:jc w:val="center"/>
            </w:pPr>
            <w:r>
              <w:t>32.922,00</w:t>
            </w:r>
          </w:p>
        </w:tc>
      </w:tr>
      <w:tr w:rsidR="006A21DE" w:rsidTr="00793A6F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6A21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6A21DE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6A21DE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157D67">
            <w:pPr>
              <w:spacing w:line="360" w:lineRule="auto"/>
              <w:jc w:val="center"/>
            </w:pPr>
            <w:r>
              <w:t>2920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793A6F">
            <w:r>
              <w:t>Subwencje ogólne z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DE" w:rsidRDefault="00793A6F">
            <w:pPr>
              <w:spacing w:line="360" w:lineRule="auto"/>
              <w:jc w:val="center"/>
            </w:pPr>
            <w:r>
              <w:t>32.922,00</w:t>
            </w:r>
          </w:p>
        </w:tc>
      </w:tr>
      <w:tr w:rsidR="006A21DE" w:rsidTr="006A21DE">
        <w:trPr>
          <w:trHeight w:val="414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1DE" w:rsidRDefault="006A21DE">
            <w:pPr>
              <w:spacing w:line="36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1DE" w:rsidRDefault="006A21DE">
            <w:pPr>
              <w:spacing w:line="360" w:lineRule="auto"/>
              <w:rPr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1DE" w:rsidRDefault="006A21DE" w:rsidP="006A2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OGÓŁEM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1DE" w:rsidRDefault="006A21DE" w:rsidP="006A21DE">
            <w:pPr>
              <w:spacing w:line="360" w:lineRule="auto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1DE" w:rsidRDefault="006A21DE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1DE" w:rsidRDefault="00793A6F" w:rsidP="005B1060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1060">
              <w:rPr>
                <w:b/>
              </w:rPr>
              <w:t>57</w:t>
            </w:r>
            <w:r>
              <w:rPr>
                <w:b/>
              </w:rPr>
              <w:t>.822</w:t>
            </w:r>
            <w:r w:rsidR="006A21DE">
              <w:rPr>
                <w:b/>
              </w:rPr>
              <w:t xml:space="preserve">,00 </w:t>
            </w:r>
          </w:p>
        </w:tc>
      </w:tr>
    </w:tbl>
    <w:p w:rsidR="006A21DE" w:rsidRDefault="006A21DE" w:rsidP="006A21DE">
      <w:pPr>
        <w:tabs>
          <w:tab w:val="left" w:pos="1985"/>
          <w:tab w:val="left" w:pos="4536"/>
        </w:tabs>
      </w:pPr>
    </w:p>
    <w:p w:rsidR="00157D67" w:rsidRDefault="00157D67" w:rsidP="006A21DE">
      <w:pPr>
        <w:tabs>
          <w:tab w:val="left" w:pos="4820"/>
        </w:tabs>
        <w:ind w:left="4820"/>
      </w:pPr>
    </w:p>
    <w:p w:rsidR="00157D67" w:rsidRDefault="00157D67" w:rsidP="006A21DE">
      <w:pPr>
        <w:tabs>
          <w:tab w:val="left" w:pos="4820"/>
        </w:tabs>
        <w:ind w:left="4820"/>
      </w:pPr>
    </w:p>
    <w:p w:rsidR="00157D67" w:rsidRDefault="00157D67" w:rsidP="006A21DE">
      <w:pPr>
        <w:tabs>
          <w:tab w:val="left" w:pos="4820"/>
        </w:tabs>
        <w:ind w:left="4820"/>
      </w:pPr>
    </w:p>
    <w:p w:rsidR="00157D67" w:rsidRDefault="00157D67" w:rsidP="006A21DE">
      <w:pPr>
        <w:tabs>
          <w:tab w:val="left" w:pos="4820"/>
        </w:tabs>
        <w:ind w:left="4820"/>
      </w:pPr>
    </w:p>
    <w:p w:rsidR="00157D67" w:rsidRDefault="00157D67" w:rsidP="006A21DE">
      <w:pPr>
        <w:tabs>
          <w:tab w:val="left" w:pos="4820"/>
        </w:tabs>
        <w:ind w:left="4820"/>
      </w:pPr>
    </w:p>
    <w:p w:rsidR="00123B3F" w:rsidRDefault="00123B3F" w:rsidP="006A21DE">
      <w:pPr>
        <w:tabs>
          <w:tab w:val="left" w:pos="4820"/>
        </w:tabs>
        <w:ind w:left="4820"/>
      </w:pPr>
    </w:p>
    <w:p w:rsidR="00157D67" w:rsidRDefault="00157D67" w:rsidP="00123519">
      <w:pPr>
        <w:tabs>
          <w:tab w:val="left" w:pos="4820"/>
        </w:tabs>
      </w:pPr>
    </w:p>
    <w:p w:rsidR="00793A6F" w:rsidRDefault="00793A6F" w:rsidP="00123519">
      <w:pPr>
        <w:tabs>
          <w:tab w:val="left" w:pos="4820"/>
        </w:tabs>
      </w:pPr>
    </w:p>
    <w:p w:rsidR="006A21DE" w:rsidRDefault="006A21DE" w:rsidP="006A21DE">
      <w:pPr>
        <w:tabs>
          <w:tab w:val="left" w:pos="4820"/>
        </w:tabs>
        <w:ind w:left="4820"/>
      </w:pPr>
      <w:r>
        <w:lastRenderedPageBreak/>
        <w:t>Załącznik nr 2</w:t>
      </w:r>
    </w:p>
    <w:p w:rsidR="006A21DE" w:rsidRDefault="006A21DE" w:rsidP="006A21DE">
      <w:pPr>
        <w:tabs>
          <w:tab w:val="left" w:pos="4820"/>
        </w:tabs>
        <w:ind w:left="4820"/>
      </w:pPr>
      <w:r>
        <w:t>Do Uchwały Rady Gminy</w:t>
      </w:r>
    </w:p>
    <w:p w:rsidR="006A21DE" w:rsidRDefault="006A21DE" w:rsidP="006A21DE">
      <w:pPr>
        <w:tabs>
          <w:tab w:val="left" w:pos="4820"/>
        </w:tabs>
        <w:ind w:left="4820"/>
      </w:pPr>
      <w:r>
        <w:t>Nr XXVII</w:t>
      </w:r>
      <w:r w:rsidR="008F1141">
        <w:t>I</w:t>
      </w:r>
      <w:r>
        <w:t>/</w:t>
      </w:r>
      <w:r w:rsidR="005234EA">
        <w:t>192</w:t>
      </w:r>
      <w:r>
        <w:t>/09 z dnia 31 lipca 2009 r.</w:t>
      </w:r>
    </w:p>
    <w:p w:rsidR="006A21DE" w:rsidRDefault="006A21DE" w:rsidP="006A21DE">
      <w:pPr>
        <w:ind w:left="4820"/>
      </w:pPr>
    </w:p>
    <w:p w:rsidR="005F5294" w:rsidRDefault="005F5294" w:rsidP="006A21DE">
      <w:pPr>
        <w:jc w:val="right"/>
        <w:rPr>
          <w:b/>
        </w:rPr>
      </w:pPr>
    </w:p>
    <w:p w:rsidR="00157D67" w:rsidRDefault="00157D67" w:rsidP="006A21DE">
      <w:pPr>
        <w:jc w:val="right"/>
        <w:rPr>
          <w:b/>
        </w:rPr>
      </w:pPr>
    </w:p>
    <w:p w:rsidR="00157D67" w:rsidRDefault="00157D67" w:rsidP="006A21DE">
      <w:pPr>
        <w:jc w:val="right"/>
        <w:rPr>
          <w:b/>
        </w:rPr>
      </w:pPr>
    </w:p>
    <w:p w:rsidR="00954445" w:rsidRDefault="00954445" w:rsidP="00954445">
      <w:pPr>
        <w:tabs>
          <w:tab w:val="left" w:pos="7088"/>
        </w:tabs>
        <w:jc w:val="right"/>
        <w:rPr>
          <w:b/>
        </w:rPr>
      </w:pPr>
    </w:p>
    <w:p w:rsidR="00157D67" w:rsidRDefault="00157D67" w:rsidP="006A21DE">
      <w:pPr>
        <w:jc w:val="right"/>
        <w:rPr>
          <w:b/>
        </w:rPr>
      </w:pPr>
    </w:p>
    <w:p w:rsidR="006A21DE" w:rsidRDefault="006A21DE" w:rsidP="006A21DE">
      <w:pPr>
        <w:jc w:val="center"/>
        <w:rPr>
          <w:b/>
        </w:rPr>
      </w:pPr>
      <w:r>
        <w:rPr>
          <w:b/>
        </w:rPr>
        <w:t>Zmiany</w:t>
      </w:r>
    </w:p>
    <w:p w:rsidR="006A21DE" w:rsidRDefault="006A21DE" w:rsidP="006A21DE">
      <w:pPr>
        <w:jc w:val="center"/>
      </w:pPr>
      <w:r>
        <w:rPr>
          <w:b/>
        </w:rPr>
        <w:t>planu wydatków w dostosowaniu do klasyfikacji budżetowej</w:t>
      </w:r>
      <w:r>
        <w:t xml:space="preserve"> </w:t>
      </w:r>
    </w:p>
    <w:p w:rsidR="006A21DE" w:rsidRDefault="006A21DE" w:rsidP="006A21DE"/>
    <w:p w:rsidR="006A21DE" w:rsidRDefault="006A21DE" w:rsidP="006A21DE">
      <w:pPr>
        <w:rPr>
          <w:b/>
        </w:rPr>
      </w:pPr>
      <w:r>
        <w:rPr>
          <w:b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018"/>
        <w:gridCol w:w="216"/>
        <w:gridCol w:w="589"/>
        <w:gridCol w:w="427"/>
        <w:gridCol w:w="1398"/>
        <w:gridCol w:w="1274"/>
        <w:gridCol w:w="1289"/>
        <w:gridCol w:w="582"/>
        <w:gridCol w:w="1699"/>
      </w:tblGrid>
      <w:tr w:rsidR="00793A6F" w:rsidTr="00AB4AA6">
        <w:trPr>
          <w:trHeight w:val="2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793A6F" w:rsidTr="00AB4AA6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F" w:rsidRDefault="00793A6F" w:rsidP="00AB4AA6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F" w:rsidRDefault="00793A6F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100.000,00</w:t>
            </w:r>
          </w:p>
        </w:tc>
      </w:tr>
      <w:tr w:rsidR="00793A6F" w:rsidTr="00AB4AA6">
        <w:trPr>
          <w:trHeight w:val="2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F" w:rsidRDefault="00793A6F" w:rsidP="00AB4A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</w:pPr>
            <w:r>
              <w:t>60016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F" w:rsidRDefault="00793A6F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rPr>
                <w:bCs/>
              </w:rPr>
            </w:pPr>
            <w:r>
              <w:rPr>
                <w:bCs/>
              </w:rPr>
              <w:t>Drogi publiczne gminne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Pr="00157D67" w:rsidRDefault="00793A6F" w:rsidP="00AB4AA6">
            <w:pPr>
              <w:spacing w:line="360" w:lineRule="auto"/>
              <w:jc w:val="center"/>
            </w:pPr>
            <w:r w:rsidRPr="00157D67">
              <w:t>100.000,00</w:t>
            </w:r>
          </w:p>
        </w:tc>
      </w:tr>
      <w:tr w:rsidR="00793A6F" w:rsidTr="00AB4AA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6F" w:rsidRDefault="00793A6F" w:rsidP="00AB4AA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6F" w:rsidRDefault="00793A6F" w:rsidP="00AB4AA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6F" w:rsidRDefault="00793A6F" w:rsidP="00AB4AA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Default="00793A6F" w:rsidP="00AB4AA6">
            <w:r>
              <w:t xml:space="preserve">Wydatki inwestycyjne jednostek budżetowych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F" w:rsidRPr="00157D67" w:rsidRDefault="00793A6F" w:rsidP="00AB4AA6">
            <w:pPr>
              <w:spacing w:line="360" w:lineRule="auto"/>
              <w:jc w:val="center"/>
            </w:pPr>
            <w:r w:rsidRPr="00157D67">
              <w:t>100.000,00</w:t>
            </w:r>
          </w:p>
        </w:tc>
      </w:tr>
      <w:tr w:rsidR="00293A4E" w:rsidTr="00AB4AA6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982C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32.922,00</w:t>
            </w:r>
          </w:p>
        </w:tc>
      </w:tr>
      <w:tr w:rsidR="00293A4E" w:rsidTr="001772F2">
        <w:trPr>
          <w:trHeight w:val="2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</w:pPr>
            <w:r>
              <w:t>80101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r>
              <w:t xml:space="preserve">Szkoły podstawowe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982C56">
            <w:pPr>
              <w:spacing w:line="360" w:lineRule="auto"/>
              <w:jc w:val="center"/>
            </w:pPr>
            <w:r>
              <w:t>32.922,00</w:t>
            </w:r>
          </w:p>
        </w:tc>
      </w:tr>
      <w:tr w:rsidR="00293A4E" w:rsidTr="001772F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</w:pPr>
            <w:r>
              <w:t>4270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r>
              <w:t>Zakup usług remontowych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982C56">
            <w:pPr>
              <w:spacing w:line="360" w:lineRule="auto"/>
              <w:jc w:val="center"/>
            </w:pPr>
            <w:r>
              <w:t>32.922,00</w:t>
            </w:r>
          </w:p>
        </w:tc>
      </w:tr>
      <w:tr w:rsidR="005B1060" w:rsidTr="001772F2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5B106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5B1060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5B106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Pr="005B1060" w:rsidRDefault="005B1060" w:rsidP="00AB4AA6">
            <w:pPr>
              <w:rPr>
                <w:b/>
              </w:rPr>
            </w:pPr>
            <w:r w:rsidRPr="005B1060">
              <w:rPr>
                <w:b/>
              </w:rPr>
              <w:t>Kultura i ochrona dziedzictwa narodowego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Pr="005B1060" w:rsidRDefault="005B1060" w:rsidP="00982C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15.000,00</w:t>
            </w:r>
          </w:p>
        </w:tc>
      </w:tr>
      <w:tr w:rsidR="005B1060" w:rsidTr="005B1060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AB4AA6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AB4AA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060" w:rsidRDefault="005B1060" w:rsidP="005B1060">
            <w:pPr>
              <w:jc w:val="center"/>
            </w:pPr>
            <w:r>
              <w:t>92109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 w:rsidP="005B1060">
            <w:r>
              <w:t>Domy i ośrodki kultury, świetlice i kluby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982C56">
            <w:pPr>
              <w:spacing w:line="360" w:lineRule="auto"/>
              <w:jc w:val="center"/>
            </w:pPr>
            <w:r>
              <w:t>15.000,00</w:t>
            </w:r>
          </w:p>
        </w:tc>
      </w:tr>
      <w:tr w:rsidR="005B1060" w:rsidTr="00EB1F83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AB4AA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AB4AA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AB4AA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 w:rsidP="00AB4AA6">
            <w:pPr>
              <w:spacing w:line="360" w:lineRule="auto"/>
              <w:jc w:val="center"/>
            </w:pPr>
            <w:r>
              <w:t>2480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0" w:rsidRDefault="005B1060" w:rsidP="00AB4AA6">
            <w:r>
              <w:t>Dotacja podmiotowa z budżetu dla samorządowej instytucji kultury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60" w:rsidRDefault="005B1060" w:rsidP="00982C56">
            <w:pPr>
              <w:spacing w:line="360" w:lineRule="auto"/>
              <w:jc w:val="center"/>
            </w:pPr>
            <w:r>
              <w:t>15.000,00</w:t>
            </w:r>
          </w:p>
        </w:tc>
      </w:tr>
      <w:tr w:rsidR="00293A4E" w:rsidTr="00AB4AA6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5B1060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93A4E">
              <w:rPr>
                <w:b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rPr>
                <w:b/>
              </w:rPr>
            </w:pPr>
            <w:r>
              <w:rPr>
                <w:b/>
              </w:rPr>
              <w:t>Kultura fizyczna i sport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9.900,00</w:t>
            </w:r>
          </w:p>
        </w:tc>
      </w:tr>
      <w:tr w:rsidR="00293A4E" w:rsidTr="00AB4AA6">
        <w:trPr>
          <w:trHeight w:val="2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</w:pPr>
            <w:r>
              <w:t>92695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E" w:rsidRDefault="00293A4E" w:rsidP="00AB4AA6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>
            <w:pPr>
              <w:spacing w:line="360" w:lineRule="auto"/>
              <w:jc w:val="center"/>
            </w:pPr>
            <w:r>
              <w:t>9.900,00</w:t>
            </w:r>
          </w:p>
        </w:tc>
      </w:tr>
      <w:tr w:rsidR="00293A4E" w:rsidTr="00AB4AA6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AB4AA6">
            <w:pPr>
              <w:spacing w:line="360" w:lineRule="auto"/>
              <w:jc w:val="center"/>
            </w:pPr>
            <w:r>
              <w:t>6640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DD1384">
            <w:r>
              <w:t xml:space="preserve">Dotacja celowa przekazana jednostce samorządu terytorialnego przez inną jednostkę samorządu terytorialnego będącą instytucją wdrażającą na inwestycje i zakupy inwestycyjne realizowane na podstawie porozumień (umów)- z Gminą Nowa Dęba przedsięwzięcia pod nazwą Budowa Krytej pływalni w ramach Regionalnego Centrum  Rekreacji i Rehabilitacji w Nowej Dębie, ul. Kościuszki 14 </w:t>
            </w:r>
            <w:r>
              <w:lastRenderedPageBreak/>
              <w:t>współfinansowanego ze środków Europejskiego Funduszu Rozwoju Regionalnego , w ramach Regionalnego Programu Operacyjnego Województwa Podkarpackiego na lata 2007 – 2013. Działanie 5.3 Infrastruktura sportowa i rekreacyjna schemat B, Inna infrastruktura sportowa i rekreacyjna – zakres Gminy Bojanów dotyczy utworzenia Gminnego Puntu Nauki i Pływania – zakup wyposażenia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E" w:rsidRDefault="00293A4E" w:rsidP="00AB4AA6">
            <w:pPr>
              <w:spacing w:line="360" w:lineRule="auto"/>
              <w:jc w:val="center"/>
            </w:pPr>
            <w:r>
              <w:lastRenderedPageBreak/>
              <w:t>9.900,00</w:t>
            </w:r>
          </w:p>
        </w:tc>
      </w:tr>
      <w:tr w:rsidR="00293A4E" w:rsidTr="00AB4AA6">
        <w:trPr>
          <w:trHeight w:val="414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4E" w:rsidRDefault="00293A4E" w:rsidP="00AB4AA6">
            <w:pPr>
              <w:spacing w:line="36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A4E" w:rsidRDefault="00293A4E" w:rsidP="00AB4AA6">
            <w:pPr>
              <w:spacing w:line="360" w:lineRule="auto"/>
              <w:rPr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3A4E" w:rsidRDefault="00293A4E" w:rsidP="00AB4A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OGÓŁEM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A4E" w:rsidRDefault="00293A4E" w:rsidP="00AB4AA6">
            <w:pPr>
              <w:spacing w:line="360" w:lineRule="auto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A4E" w:rsidRDefault="00293A4E" w:rsidP="00AB4AA6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A4E" w:rsidRDefault="00293A4E" w:rsidP="005B1060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1060">
              <w:rPr>
                <w:b/>
              </w:rPr>
              <w:t>57</w:t>
            </w:r>
            <w:r>
              <w:rPr>
                <w:b/>
              </w:rPr>
              <w:t xml:space="preserve">.822,00 </w:t>
            </w:r>
          </w:p>
        </w:tc>
      </w:tr>
    </w:tbl>
    <w:p w:rsidR="00793A6F" w:rsidRDefault="00793A6F" w:rsidP="00793A6F">
      <w:pPr>
        <w:tabs>
          <w:tab w:val="left" w:pos="1985"/>
          <w:tab w:val="left" w:pos="4536"/>
        </w:tabs>
      </w:pPr>
    </w:p>
    <w:p w:rsidR="00793A6F" w:rsidRDefault="00793A6F" w:rsidP="00793A6F">
      <w:pPr>
        <w:tabs>
          <w:tab w:val="left" w:pos="4820"/>
        </w:tabs>
        <w:ind w:left="4820"/>
      </w:pPr>
    </w:p>
    <w:p w:rsidR="006A21DE" w:rsidRDefault="006A21DE" w:rsidP="006A21DE"/>
    <w:sectPr w:rsidR="006A21DE" w:rsidSect="0060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2F" w:rsidRDefault="00183A2F" w:rsidP="00DD1384">
      <w:r>
        <w:separator/>
      </w:r>
    </w:p>
  </w:endnote>
  <w:endnote w:type="continuationSeparator" w:id="0">
    <w:p w:rsidR="00183A2F" w:rsidRDefault="00183A2F" w:rsidP="00DD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2F" w:rsidRDefault="00183A2F" w:rsidP="00DD1384">
      <w:r>
        <w:separator/>
      </w:r>
    </w:p>
  </w:footnote>
  <w:footnote w:type="continuationSeparator" w:id="0">
    <w:p w:rsidR="00183A2F" w:rsidRDefault="00183A2F" w:rsidP="00DD1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DE"/>
    <w:rsid w:val="00054086"/>
    <w:rsid w:val="00123519"/>
    <w:rsid w:val="00123B3F"/>
    <w:rsid w:val="00157D67"/>
    <w:rsid w:val="00183A2F"/>
    <w:rsid w:val="00222FD1"/>
    <w:rsid w:val="00293A4E"/>
    <w:rsid w:val="002B36B0"/>
    <w:rsid w:val="003178CA"/>
    <w:rsid w:val="00375F87"/>
    <w:rsid w:val="004B5B40"/>
    <w:rsid w:val="005234EA"/>
    <w:rsid w:val="005A7634"/>
    <w:rsid w:val="005B1060"/>
    <w:rsid w:val="005B5092"/>
    <w:rsid w:val="005F5294"/>
    <w:rsid w:val="00600AC9"/>
    <w:rsid w:val="00642827"/>
    <w:rsid w:val="006517E5"/>
    <w:rsid w:val="00675E82"/>
    <w:rsid w:val="006A21DE"/>
    <w:rsid w:val="007106F8"/>
    <w:rsid w:val="00743EC0"/>
    <w:rsid w:val="00754237"/>
    <w:rsid w:val="00793A6F"/>
    <w:rsid w:val="00831DBE"/>
    <w:rsid w:val="00866CA1"/>
    <w:rsid w:val="008F0885"/>
    <w:rsid w:val="008F1141"/>
    <w:rsid w:val="009440FA"/>
    <w:rsid w:val="00946802"/>
    <w:rsid w:val="00954445"/>
    <w:rsid w:val="00A81FC3"/>
    <w:rsid w:val="00CE3088"/>
    <w:rsid w:val="00D36511"/>
    <w:rsid w:val="00D77A16"/>
    <w:rsid w:val="00D86A25"/>
    <w:rsid w:val="00DA6326"/>
    <w:rsid w:val="00DA7B64"/>
    <w:rsid w:val="00DD1384"/>
    <w:rsid w:val="00E52328"/>
    <w:rsid w:val="00F121FB"/>
    <w:rsid w:val="00F262A7"/>
    <w:rsid w:val="00F47508"/>
    <w:rsid w:val="00F63A0F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A21DE"/>
    <w:pPr>
      <w:keepNext/>
      <w:ind w:right="-972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21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A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BBB7-A35B-40B5-A4B6-6CE0A0E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18</cp:revision>
  <cp:lastPrinted>2009-08-05T07:23:00Z</cp:lastPrinted>
  <dcterms:created xsi:type="dcterms:W3CDTF">2009-07-30T10:48:00Z</dcterms:created>
  <dcterms:modified xsi:type="dcterms:W3CDTF">2009-08-11T09:45:00Z</dcterms:modified>
</cp:coreProperties>
</file>